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BB18C8">
        <w:rPr>
          <w:rFonts w:cs="Arial"/>
          <w:b/>
          <w:sz w:val="28"/>
          <w:szCs w:val="28"/>
        </w:rPr>
        <w:t>1_4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>rz</w:t>
      </w:r>
      <w:bookmarkStart w:id="0" w:name="_GoBack"/>
      <w:bookmarkEnd w:id="0"/>
      <w:r w:rsidR="009D44C3" w:rsidRPr="00424034">
        <w:rPr>
          <w:rFonts w:cs="Arial"/>
          <w:b/>
          <w:sz w:val="28"/>
          <w:szCs w:val="28"/>
        </w:rPr>
        <w:t xml:space="preserve">ądzenie wielofunkcyjne </w:t>
      </w:r>
      <w:r w:rsidR="00BB18C8">
        <w:rPr>
          <w:rFonts w:cs="Arial"/>
          <w:b/>
          <w:sz w:val="28"/>
          <w:szCs w:val="28"/>
        </w:rPr>
        <w:t>laserowe</w:t>
      </w:r>
      <w:r w:rsidR="000936C2">
        <w:rPr>
          <w:rFonts w:cs="Arial"/>
          <w:b/>
          <w:sz w:val="28"/>
          <w:szCs w:val="28"/>
        </w:rPr>
        <w:t xml:space="preserve"> </w:t>
      </w:r>
      <w:r w:rsidR="00BB18C8">
        <w:rPr>
          <w:rFonts w:cs="Arial"/>
          <w:b/>
          <w:sz w:val="28"/>
          <w:szCs w:val="28"/>
        </w:rPr>
        <w:t xml:space="preserve">kolor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381744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dodatkowym kompletem tonerów tego samego producenta co urządzenie (wydajność tonerów czarny/kolory </w:t>
      </w:r>
      <w:r w:rsidR="00236E77">
        <w:rPr>
          <w:rFonts w:cs="Arial"/>
          <w:b/>
          <w:sz w:val="28"/>
          <w:szCs w:val="28"/>
        </w:rPr>
        <w:t xml:space="preserve">min. </w:t>
      </w:r>
      <w:r>
        <w:rPr>
          <w:rFonts w:cs="Arial"/>
          <w:b/>
          <w:sz w:val="28"/>
          <w:szCs w:val="28"/>
        </w:rPr>
        <w:t>1000 str.</w:t>
      </w:r>
      <w:r w:rsidR="00236E77">
        <w:rPr>
          <w:rFonts w:cs="Arial"/>
          <w:b/>
          <w:sz w:val="28"/>
          <w:szCs w:val="28"/>
        </w:rPr>
        <w:t xml:space="preserve"> A4</w:t>
      </w:r>
      <w:r>
        <w:rPr>
          <w:rFonts w:cs="Arial"/>
          <w:b/>
          <w:sz w:val="28"/>
          <w:szCs w:val="28"/>
        </w:rPr>
        <w:t>)</w:t>
      </w: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381744">
              <w:rPr>
                <w:rFonts w:asciiTheme="majorHAnsi" w:hAnsiTheme="majorHAnsi"/>
                <w:noProof/>
                <w:sz w:val="24"/>
                <w:szCs w:val="24"/>
              </w:rPr>
              <w:t>laserowe drukarka/kopiarka/skaner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/faks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do 5</w:t>
            </w:r>
            <w:r w:rsidR="00236E77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000 stron na miesiąc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9D44C3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Laserowa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- Pamieć min 512MB</w:t>
            </w:r>
          </w:p>
          <w:p w:rsidR="00DA53B2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6A219F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A219F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Inne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DA53B2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DA53B2">
              <w:rPr>
                <w:rFonts w:asciiTheme="majorHAnsi" w:hAnsiTheme="majorHAnsi"/>
                <w:noProof/>
                <w:sz w:val="24"/>
                <w:szCs w:val="24"/>
              </w:rPr>
              <w:t>Skanowanie do pamięci USB, wiadomości e-mail, OCR, obrazu i pliku, Skanowanie do folderu sieciowego (SMB)*, FTP, SFTP,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 xml:space="preserve"> skanowanie do chmury (one Drive i Google Drive, DropBox)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, XPS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2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kopi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/min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Ilośc podajników - min 3</w:t>
            </w:r>
          </w:p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Tak, minimum 5 ark A4</w:t>
            </w:r>
          </w:p>
          <w:p w:rsidR="009D44C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150 ark.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Letter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Legal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A5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A6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B5 (JIS, ISO)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B6 (JIS)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Folio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koperty (COM-10, DL, C5, Monarch)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163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9D78B3" w:rsidRPr="00405E93" w:rsidRDefault="009D78B3" w:rsidP="004A6060">
            <w:pPr>
              <w:spacing w:after="0" w:line="240" w:lineRule="auto"/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</w:pPr>
            <w:r w:rsidRPr="00405E93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Foto do 256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, etykiety, papier błyszczący, </w:t>
            </w:r>
          </w:p>
          <w:p w:rsidR="00C7050F" w:rsidRDefault="00C7050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Standardowe języki minimum: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PCL </w:t>
            </w:r>
            <w:r w:rsidR="00C7050F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, 5e, </w:t>
            </w: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5c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PDF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(1.7)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9D44C3" w:rsidRPr="00377E0A" w:rsidRDefault="009D44C3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ADF – Tak min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50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C7050F" w:rsidRPr="00A371B6" w:rsidRDefault="00C7050F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NFC</w:t>
            </w: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W zestawie: kabel USB, zestaw  t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oneró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Default="006A219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Kolorowy ekran dotykowy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LCD </w:t>
            </w: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o przekątnej minimum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8,5</w:t>
            </w: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 cm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</w:p>
          <w:p w:rsidR="009D44C3" w:rsidRPr="00886030" w:rsidRDefault="00ED4DEB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Mac OS X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11</w:t>
            </w: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, lub późniejszy</w:t>
            </w:r>
          </w:p>
          <w:p w:rsidR="00886030" w:rsidRPr="00886030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Linux</w:t>
            </w:r>
          </w:p>
          <w:p w:rsidR="00886030" w:rsidRPr="00377E0A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ChromeOS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24 miesiące (lub 36 miesięcy po rejestracji na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 stronie producenta)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EEB" w:rsidRDefault="00BE5EEB" w:rsidP="00D71BFE">
      <w:pPr>
        <w:spacing w:after="0" w:line="240" w:lineRule="auto"/>
      </w:pPr>
      <w:r>
        <w:separator/>
      </w:r>
    </w:p>
  </w:endnote>
  <w:endnote w:type="continuationSeparator" w:id="0">
    <w:p w:rsidR="00BE5EEB" w:rsidRDefault="00BE5EEB" w:rsidP="00D71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EEB" w:rsidRDefault="00BE5EEB" w:rsidP="00D71BFE">
      <w:pPr>
        <w:spacing w:after="0" w:line="240" w:lineRule="auto"/>
      </w:pPr>
      <w:r>
        <w:separator/>
      </w:r>
    </w:p>
  </w:footnote>
  <w:footnote w:type="continuationSeparator" w:id="0">
    <w:p w:rsidR="00BE5EEB" w:rsidRDefault="00BE5EEB" w:rsidP="00D71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BFE" w:rsidRDefault="00D71BFE" w:rsidP="00D71BFE">
    <w:pPr>
      <w:pStyle w:val="Nagwek"/>
      <w:jc w:val="center"/>
      <w:rPr>
        <w:b/>
        <w:color w:val="FF0000"/>
        <w:sz w:val="24"/>
      </w:rPr>
    </w:pPr>
    <w:r>
      <w:rPr>
        <w:b/>
        <w:color w:val="FF0000"/>
        <w:sz w:val="24"/>
      </w:rPr>
      <w:t>ZMIANA SWZ 1</w:t>
    </w:r>
  </w:p>
  <w:p w:rsidR="00D71BFE" w:rsidRDefault="00D71B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36E77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81744"/>
    <w:rsid w:val="003A3202"/>
    <w:rsid w:val="003A477D"/>
    <w:rsid w:val="003C40BD"/>
    <w:rsid w:val="003E7B69"/>
    <w:rsid w:val="003F4EED"/>
    <w:rsid w:val="00405E93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C17DB"/>
    <w:rsid w:val="007F22A0"/>
    <w:rsid w:val="008335D5"/>
    <w:rsid w:val="0084200E"/>
    <w:rsid w:val="008469EB"/>
    <w:rsid w:val="00860719"/>
    <w:rsid w:val="00863F57"/>
    <w:rsid w:val="00871D74"/>
    <w:rsid w:val="00886030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B18C8"/>
    <w:rsid w:val="00BC0FD3"/>
    <w:rsid w:val="00BE1D8F"/>
    <w:rsid w:val="00BE5EEB"/>
    <w:rsid w:val="00C05E53"/>
    <w:rsid w:val="00C326FB"/>
    <w:rsid w:val="00C629A3"/>
    <w:rsid w:val="00C7050F"/>
    <w:rsid w:val="00CA0BB5"/>
    <w:rsid w:val="00CC2049"/>
    <w:rsid w:val="00CE03DA"/>
    <w:rsid w:val="00CE242F"/>
    <w:rsid w:val="00CE6648"/>
    <w:rsid w:val="00CF6E42"/>
    <w:rsid w:val="00D16E1E"/>
    <w:rsid w:val="00D523B1"/>
    <w:rsid w:val="00D71BFE"/>
    <w:rsid w:val="00D97B50"/>
    <w:rsid w:val="00DA2B78"/>
    <w:rsid w:val="00DA4499"/>
    <w:rsid w:val="00DA53B2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D7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BF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7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B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12</cp:revision>
  <cp:lastPrinted>2015-04-15T06:57:00Z</cp:lastPrinted>
  <dcterms:created xsi:type="dcterms:W3CDTF">2020-08-14T06:11:00Z</dcterms:created>
  <dcterms:modified xsi:type="dcterms:W3CDTF">2024-04-08T09:45:00Z</dcterms:modified>
</cp:coreProperties>
</file>